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96D266E" w:rsidR="001F141D" w:rsidRPr="00531CFA" w:rsidRDefault="008F06BA" w:rsidP="005C7A7A">
            <w:pPr>
              <w:pStyle w:val="Default0"/>
              <w:rPr>
                <w:b/>
              </w:rPr>
            </w:pPr>
            <w:r w:rsidRPr="008F06BA">
              <w:rPr>
                <w:b/>
              </w:rPr>
              <w:t>ORL vyšetřovací jednotka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B25BE"/>
    <w:rsid w:val="007D1A2E"/>
    <w:rsid w:val="008C5E4C"/>
    <w:rsid w:val="008F06BA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170</Words>
  <Characters>1009</Characters>
  <Application>Microsoft Office Word</Application>
  <DocSecurity>0</DocSecurity>
  <Lines>8</Lines>
  <Paragraphs>2</Paragraphs>
  <ScaleCrop>false</ScaleCrop>
  <Company>NPÚ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23</cp:revision>
  <cp:lastPrinted>2018-10-15T06:15:00Z</cp:lastPrinted>
  <dcterms:created xsi:type="dcterms:W3CDTF">2021-06-16T09:28:00Z</dcterms:created>
  <dcterms:modified xsi:type="dcterms:W3CDTF">2023-05-04T09:33:00Z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